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6B49" w:rsidRDefault="005C6B49" w:rsidP="002152C5">
      <w:pPr>
        <w:spacing w:line="480" w:lineRule="auto"/>
        <w:jc w:val="both"/>
        <w:rPr>
          <w:rFonts w:ascii="Times New Roman" w:hAnsi="Times New Roman" w:cs="Times New Roman"/>
          <w:sz w:val="24"/>
          <w:szCs w:val="24"/>
        </w:rPr>
      </w:pPr>
    </w:p>
    <w:p w:rsidR="005C6B49" w:rsidRDefault="005C6B49" w:rsidP="002152C5">
      <w:pPr>
        <w:spacing w:line="480" w:lineRule="auto"/>
        <w:jc w:val="both"/>
        <w:rPr>
          <w:rFonts w:ascii="Times New Roman" w:hAnsi="Times New Roman" w:cs="Times New Roman"/>
          <w:sz w:val="24"/>
          <w:szCs w:val="24"/>
        </w:rPr>
      </w:pPr>
    </w:p>
    <w:p w:rsidR="005C6B49" w:rsidRDefault="005C6B49" w:rsidP="00D019D7">
      <w:pPr>
        <w:spacing w:line="480" w:lineRule="auto"/>
        <w:jc w:val="center"/>
        <w:rPr>
          <w:rFonts w:ascii="Times New Roman" w:hAnsi="Times New Roman" w:cs="Times New Roman"/>
          <w:sz w:val="24"/>
          <w:szCs w:val="24"/>
        </w:rPr>
      </w:pPr>
      <w:bookmarkStart w:id="0" w:name="_GoBack"/>
      <w:r>
        <w:rPr>
          <w:rFonts w:ascii="Times New Roman" w:hAnsi="Times New Roman" w:cs="Times New Roman"/>
          <w:sz w:val="24"/>
          <w:szCs w:val="24"/>
        </w:rPr>
        <w:t>Organizational Culture</w:t>
      </w:r>
    </w:p>
    <w:p w:rsidR="005C6B49" w:rsidRPr="005C6B49" w:rsidRDefault="005C6B49" w:rsidP="00D019D7">
      <w:pPr>
        <w:spacing w:line="480" w:lineRule="auto"/>
        <w:jc w:val="center"/>
        <w:rPr>
          <w:rFonts w:ascii="Times New Roman" w:hAnsi="Times New Roman" w:cs="Times New Roman"/>
          <w:sz w:val="24"/>
          <w:szCs w:val="24"/>
        </w:rPr>
      </w:pPr>
      <w:r w:rsidRPr="005C6B49">
        <w:rPr>
          <w:rFonts w:ascii="Times New Roman" w:hAnsi="Times New Roman" w:cs="Times New Roman"/>
          <w:sz w:val="24"/>
          <w:szCs w:val="24"/>
        </w:rPr>
        <w:t>Name:</w:t>
      </w:r>
    </w:p>
    <w:p w:rsidR="005C6B49" w:rsidRPr="005C6B49" w:rsidRDefault="005C6B49" w:rsidP="00D019D7">
      <w:pPr>
        <w:spacing w:line="480" w:lineRule="auto"/>
        <w:jc w:val="center"/>
        <w:rPr>
          <w:rFonts w:ascii="Times New Roman" w:hAnsi="Times New Roman" w:cs="Times New Roman"/>
          <w:sz w:val="24"/>
          <w:szCs w:val="24"/>
        </w:rPr>
      </w:pPr>
      <w:r w:rsidRPr="005C6B49">
        <w:rPr>
          <w:rFonts w:ascii="Times New Roman" w:hAnsi="Times New Roman" w:cs="Times New Roman"/>
          <w:sz w:val="24"/>
          <w:szCs w:val="24"/>
        </w:rPr>
        <w:t>Professor:</w:t>
      </w:r>
    </w:p>
    <w:p w:rsidR="005C6B49" w:rsidRPr="005C6B49" w:rsidRDefault="005C6B49" w:rsidP="00D019D7">
      <w:pPr>
        <w:spacing w:line="480" w:lineRule="auto"/>
        <w:jc w:val="center"/>
        <w:rPr>
          <w:rFonts w:ascii="Times New Roman" w:hAnsi="Times New Roman" w:cs="Times New Roman"/>
          <w:sz w:val="24"/>
          <w:szCs w:val="24"/>
        </w:rPr>
      </w:pPr>
      <w:r w:rsidRPr="005C6B49">
        <w:rPr>
          <w:rFonts w:ascii="Times New Roman" w:hAnsi="Times New Roman" w:cs="Times New Roman"/>
          <w:sz w:val="24"/>
          <w:szCs w:val="24"/>
        </w:rPr>
        <w:t>Course Title:</w:t>
      </w:r>
    </w:p>
    <w:p w:rsidR="005C6B49" w:rsidRPr="005C6B49" w:rsidRDefault="005C6B49" w:rsidP="00D019D7">
      <w:pPr>
        <w:spacing w:line="480" w:lineRule="auto"/>
        <w:jc w:val="center"/>
        <w:rPr>
          <w:rFonts w:ascii="Times New Roman" w:hAnsi="Times New Roman" w:cs="Times New Roman"/>
          <w:sz w:val="24"/>
          <w:szCs w:val="24"/>
        </w:rPr>
      </w:pPr>
      <w:r w:rsidRPr="005C6B49">
        <w:rPr>
          <w:rFonts w:ascii="Times New Roman" w:hAnsi="Times New Roman" w:cs="Times New Roman"/>
          <w:sz w:val="24"/>
          <w:szCs w:val="24"/>
        </w:rPr>
        <w:t>Institution:</w:t>
      </w:r>
    </w:p>
    <w:p w:rsidR="005C6B49" w:rsidRDefault="005C6B49" w:rsidP="00D019D7">
      <w:pPr>
        <w:spacing w:line="480" w:lineRule="auto"/>
        <w:jc w:val="center"/>
        <w:rPr>
          <w:rFonts w:ascii="Times New Roman" w:hAnsi="Times New Roman" w:cs="Times New Roman"/>
          <w:sz w:val="24"/>
          <w:szCs w:val="24"/>
        </w:rPr>
      </w:pPr>
      <w:r w:rsidRPr="005C6B49">
        <w:rPr>
          <w:rFonts w:ascii="Times New Roman" w:hAnsi="Times New Roman" w:cs="Times New Roman"/>
          <w:sz w:val="24"/>
          <w:szCs w:val="24"/>
        </w:rPr>
        <w:t>Date:</w:t>
      </w:r>
    </w:p>
    <w:bookmarkEnd w:id="0"/>
    <w:p w:rsidR="005C6B49" w:rsidRDefault="005C6B49" w:rsidP="002152C5">
      <w:pPr>
        <w:spacing w:line="480" w:lineRule="auto"/>
        <w:jc w:val="both"/>
        <w:rPr>
          <w:rFonts w:ascii="Times New Roman" w:hAnsi="Times New Roman" w:cs="Times New Roman"/>
          <w:sz w:val="24"/>
          <w:szCs w:val="24"/>
        </w:rPr>
      </w:pPr>
      <w:r>
        <w:rPr>
          <w:rFonts w:ascii="Times New Roman" w:hAnsi="Times New Roman" w:cs="Times New Roman"/>
          <w:sz w:val="24"/>
          <w:szCs w:val="24"/>
        </w:rPr>
        <w:br w:type="page"/>
      </w:r>
    </w:p>
    <w:p w:rsidR="00537EF4" w:rsidRPr="00537EF4" w:rsidRDefault="00537EF4" w:rsidP="002152C5">
      <w:pPr>
        <w:spacing w:line="480" w:lineRule="auto"/>
        <w:jc w:val="both"/>
        <w:rPr>
          <w:rFonts w:ascii="Times New Roman" w:hAnsi="Times New Roman" w:cs="Times New Roman"/>
          <w:sz w:val="24"/>
          <w:szCs w:val="24"/>
        </w:rPr>
      </w:pPr>
      <w:r w:rsidRPr="00537EF4">
        <w:rPr>
          <w:rFonts w:ascii="Times New Roman" w:hAnsi="Times New Roman" w:cs="Times New Roman"/>
          <w:sz w:val="24"/>
          <w:szCs w:val="24"/>
        </w:rPr>
        <w:lastRenderedPageBreak/>
        <w:t xml:space="preserve">"Just the way things are done around here" is the definition that </w:t>
      </w:r>
      <w:r w:rsidR="00B71D20">
        <w:rPr>
          <w:rFonts w:ascii="Times New Roman" w:hAnsi="Times New Roman" w:cs="Times New Roman"/>
          <w:sz w:val="24"/>
          <w:szCs w:val="24"/>
        </w:rPr>
        <w:t>Valentino (2002</w:t>
      </w:r>
      <w:r w:rsidRPr="00537EF4">
        <w:rPr>
          <w:rFonts w:ascii="Times New Roman" w:hAnsi="Times New Roman" w:cs="Times New Roman"/>
          <w:sz w:val="24"/>
          <w:szCs w:val="24"/>
        </w:rPr>
        <w:t>) accord</w:t>
      </w:r>
      <w:r w:rsidR="00B71D20">
        <w:rPr>
          <w:rFonts w:ascii="Times New Roman" w:hAnsi="Times New Roman" w:cs="Times New Roman"/>
          <w:sz w:val="24"/>
          <w:szCs w:val="24"/>
        </w:rPr>
        <w:t xml:space="preserve">s </w:t>
      </w:r>
      <w:r w:rsidRPr="00537EF4">
        <w:rPr>
          <w:rFonts w:ascii="Times New Roman" w:hAnsi="Times New Roman" w:cs="Times New Roman"/>
          <w:sz w:val="24"/>
          <w:szCs w:val="24"/>
        </w:rPr>
        <w:t>organizational culture Further organization culture can be viewed as the shared assumptions which govern an institution, the belief system, goals, and relationships defining the appropriate behavior for various situations. Hierarchy and management are important in the formation and implementation of a successful organizational culture. According to the bureaucracy theory of management, any successful organization has a well-organized transcend of power, proper labor division, and rules that guide operations (Eisenberg, Trethewey, LeGreco, &amp; Goodall, 2017). In the narrator's case, their office operates half-day on Saturdays and they alternate on who to work.</w:t>
      </w:r>
    </w:p>
    <w:p w:rsidR="00537EF4" w:rsidRPr="00537EF4" w:rsidRDefault="00537EF4" w:rsidP="002152C5">
      <w:pPr>
        <w:spacing w:line="480" w:lineRule="auto"/>
        <w:jc w:val="both"/>
        <w:rPr>
          <w:rFonts w:ascii="Times New Roman" w:hAnsi="Times New Roman" w:cs="Times New Roman"/>
          <w:sz w:val="24"/>
          <w:szCs w:val="24"/>
        </w:rPr>
      </w:pPr>
      <w:r w:rsidRPr="00537EF4">
        <w:rPr>
          <w:rFonts w:ascii="Times New Roman" w:hAnsi="Times New Roman" w:cs="Times New Roman"/>
          <w:sz w:val="24"/>
          <w:szCs w:val="24"/>
        </w:rPr>
        <w:t>The successful implementation of organizational culture is reliant on the quality of the interactions within the organization. The human resource approach puts more weight on empowering employees, fostering a culture of cooperation that is enhanced by strong interpersonal relationships. The narrator and his co-workers have a good rapport which enables them to agree on who attends her graduation and who remains at work. Likert's Principle of Supportive relationships stresses employees supporting each other and the management supporting employees to motivate their productivity and increase their morale. According to the narrator, the management at her workplace is actively involved in the growth of the employees.  The manager takes time off to attend the graduation and clearly, the narrator is not only delighted but also feels appreciated.</w:t>
      </w:r>
    </w:p>
    <w:p w:rsidR="00537EF4" w:rsidRDefault="00537EF4" w:rsidP="002152C5">
      <w:pPr>
        <w:spacing w:line="480" w:lineRule="auto"/>
        <w:jc w:val="both"/>
        <w:rPr>
          <w:rFonts w:ascii="Times New Roman" w:hAnsi="Times New Roman" w:cs="Times New Roman"/>
          <w:sz w:val="24"/>
          <w:szCs w:val="24"/>
        </w:rPr>
      </w:pPr>
      <w:r w:rsidRPr="00537EF4">
        <w:rPr>
          <w:rFonts w:ascii="Times New Roman" w:hAnsi="Times New Roman" w:cs="Times New Roman"/>
          <w:sz w:val="24"/>
          <w:szCs w:val="24"/>
        </w:rPr>
        <w:t>Although the communication as a strategic control is criticized to be unethical and more inclined on individual behavior, it brings out the important intention of what is unsaid. Communication could address many goals</w:t>
      </w:r>
      <w:r w:rsidR="009A643E" w:rsidRPr="009A643E">
        <w:t xml:space="preserve"> </w:t>
      </w:r>
      <w:r w:rsidR="009A643E" w:rsidRPr="009A643E">
        <w:rPr>
          <w:rFonts w:ascii="Times New Roman" w:hAnsi="Times New Roman" w:cs="Times New Roman"/>
          <w:sz w:val="24"/>
          <w:szCs w:val="24"/>
        </w:rPr>
        <w:t>(Eisenbe</w:t>
      </w:r>
      <w:r w:rsidR="009A643E">
        <w:rPr>
          <w:rFonts w:ascii="Times New Roman" w:hAnsi="Times New Roman" w:cs="Times New Roman"/>
          <w:sz w:val="24"/>
          <w:szCs w:val="24"/>
        </w:rPr>
        <w:t>rg, 2017)</w:t>
      </w:r>
      <w:r w:rsidRPr="00537EF4">
        <w:rPr>
          <w:rFonts w:ascii="Times New Roman" w:hAnsi="Times New Roman" w:cs="Times New Roman"/>
          <w:sz w:val="24"/>
          <w:szCs w:val="24"/>
        </w:rPr>
        <w:t xml:space="preserve">. The manager's presence at graduation sends a message that the organization values its employees. Additionally, the fact that the manager allowed her friends who wanted to the graduation to be off on that Saturday, communicates the goal of </w:t>
      </w:r>
      <w:r w:rsidRPr="00537EF4">
        <w:rPr>
          <w:rFonts w:ascii="Times New Roman" w:hAnsi="Times New Roman" w:cs="Times New Roman"/>
          <w:sz w:val="24"/>
          <w:szCs w:val="24"/>
        </w:rPr>
        <w:lastRenderedPageBreak/>
        <w:t>supportiveness, unity, and togetherness. Such actions translate to the performance at work since employees who feel appreciated are likely to be more productive and satisfied at work.</w:t>
      </w:r>
    </w:p>
    <w:p w:rsidR="009A643E" w:rsidRDefault="009A643E" w:rsidP="002152C5">
      <w:pPr>
        <w:spacing w:line="480" w:lineRule="auto"/>
        <w:jc w:val="both"/>
        <w:rPr>
          <w:rFonts w:ascii="Times New Roman" w:hAnsi="Times New Roman" w:cs="Times New Roman"/>
          <w:sz w:val="24"/>
          <w:szCs w:val="24"/>
        </w:rPr>
      </w:pPr>
      <w:r>
        <w:rPr>
          <w:rFonts w:ascii="Times New Roman" w:hAnsi="Times New Roman" w:cs="Times New Roman"/>
          <w:sz w:val="24"/>
          <w:szCs w:val="24"/>
        </w:rPr>
        <w:br w:type="page"/>
      </w:r>
    </w:p>
    <w:p w:rsidR="009A643E" w:rsidRDefault="009A643E" w:rsidP="002152C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9A643E" w:rsidRPr="009A643E" w:rsidRDefault="009A643E" w:rsidP="002152C5">
      <w:pPr>
        <w:spacing w:line="480" w:lineRule="auto"/>
        <w:ind w:left="720" w:hanging="720"/>
        <w:jc w:val="both"/>
        <w:rPr>
          <w:rFonts w:ascii="Times New Roman" w:hAnsi="Times New Roman" w:cs="Times New Roman"/>
          <w:sz w:val="24"/>
          <w:szCs w:val="24"/>
        </w:rPr>
      </w:pPr>
      <w:r w:rsidRPr="009A643E">
        <w:rPr>
          <w:rFonts w:ascii="Times New Roman" w:hAnsi="Times New Roman" w:cs="Times New Roman"/>
          <w:sz w:val="24"/>
          <w:szCs w:val="24"/>
        </w:rPr>
        <w:t>Eisenberg, E. M., Trethewey, A., LeGreco, M. &amp; Goodall Jr., H. L. (2017). Organizational</w:t>
      </w:r>
    </w:p>
    <w:p w:rsidR="009A643E" w:rsidRDefault="009A643E" w:rsidP="002152C5">
      <w:pPr>
        <w:spacing w:line="480" w:lineRule="auto"/>
        <w:ind w:left="720" w:hanging="720"/>
        <w:jc w:val="both"/>
        <w:rPr>
          <w:rFonts w:ascii="Times New Roman" w:hAnsi="Times New Roman" w:cs="Times New Roman"/>
          <w:sz w:val="24"/>
          <w:szCs w:val="24"/>
        </w:rPr>
      </w:pPr>
      <w:r w:rsidRPr="009A643E">
        <w:rPr>
          <w:rFonts w:ascii="Times New Roman" w:hAnsi="Times New Roman" w:cs="Times New Roman"/>
          <w:sz w:val="24"/>
          <w:szCs w:val="24"/>
        </w:rPr>
        <w:t>communication: Balancing creativity and constraint. 8th ed. Boston, MA: Bedford/St. Martins.</w:t>
      </w:r>
    </w:p>
    <w:p w:rsidR="00B71D20" w:rsidRDefault="00B71D20" w:rsidP="002152C5">
      <w:pPr>
        <w:spacing w:line="480" w:lineRule="auto"/>
        <w:ind w:left="720" w:hanging="720"/>
        <w:jc w:val="both"/>
        <w:rPr>
          <w:rFonts w:ascii="Times New Roman" w:hAnsi="Times New Roman" w:cs="Times New Roman"/>
          <w:sz w:val="24"/>
          <w:szCs w:val="24"/>
        </w:rPr>
      </w:pPr>
      <w:r w:rsidRPr="00B71D20">
        <w:rPr>
          <w:rFonts w:ascii="Times New Roman" w:hAnsi="Times New Roman" w:cs="Times New Roman"/>
          <w:sz w:val="24"/>
          <w:szCs w:val="24"/>
        </w:rPr>
        <w:t>Valentino, C. L. (2004). The role of middle managers in the transmission and integration of organizational culture. Journal of healthcare management, 49(6).</w:t>
      </w:r>
    </w:p>
    <w:p w:rsidR="009A643E" w:rsidRPr="00537EF4" w:rsidRDefault="009A643E" w:rsidP="002152C5">
      <w:pPr>
        <w:spacing w:line="480" w:lineRule="auto"/>
        <w:jc w:val="both"/>
        <w:rPr>
          <w:rFonts w:ascii="Times New Roman" w:hAnsi="Times New Roman" w:cs="Times New Roman"/>
          <w:sz w:val="24"/>
          <w:szCs w:val="24"/>
        </w:rPr>
      </w:pPr>
    </w:p>
    <w:p w:rsidR="00670A8A" w:rsidRPr="00537EF4" w:rsidRDefault="00670A8A" w:rsidP="002152C5">
      <w:pPr>
        <w:spacing w:line="480" w:lineRule="auto"/>
        <w:jc w:val="both"/>
        <w:rPr>
          <w:rFonts w:ascii="Times New Roman" w:hAnsi="Times New Roman" w:cs="Times New Roman"/>
          <w:sz w:val="24"/>
          <w:szCs w:val="24"/>
        </w:rPr>
      </w:pPr>
    </w:p>
    <w:sectPr w:rsidR="00670A8A" w:rsidRPr="00537EF4" w:rsidSect="005C6B4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71BC7" w:rsidRDefault="00471BC7" w:rsidP="005C6B49">
      <w:pPr>
        <w:spacing w:after="0" w:line="240" w:lineRule="auto"/>
      </w:pPr>
      <w:r>
        <w:separator/>
      </w:r>
    </w:p>
  </w:endnote>
  <w:endnote w:type="continuationSeparator" w:id="0">
    <w:p w:rsidR="00471BC7" w:rsidRDefault="00471BC7" w:rsidP="005C6B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71BC7" w:rsidRDefault="00471BC7" w:rsidP="005C6B49">
      <w:pPr>
        <w:spacing w:after="0" w:line="240" w:lineRule="auto"/>
      </w:pPr>
      <w:r>
        <w:separator/>
      </w:r>
    </w:p>
  </w:footnote>
  <w:footnote w:type="continuationSeparator" w:id="0">
    <w:p w:rsidR="00471BC7" w:rsidRDefault="00471BC7" w:rsidP="005C6B4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5906907"/>
      <w:docPartObj>
        <w:docPartGallery w:val="Page Numbers (Top of Page)"/>
        <w:docPartUnique/>
      </w:docPartObj>
    </w:sdtPr>
    <w:sdtEndPr>
      <w:rPr>
        <w:noProof/>
      </w:rPr>
    </w:sdtEndPr>
    <w:sdtContent>
      <w:p w:rsidR="005C6B49" w:rsidRDefault="005C6B49">
        <w:pPr>
          <w:pStyle w:val="Header"/>
          <w:jc w:val="right"/>
        </w:pPr>
        <w:r w:rsidRPr="005C6B49">
          <w:rPr>
            <w:rFonts w:ascii="Times New Roman" w:hAnsi="Times New Roman" w:cs="Times New Roman"/>
            <w:sz w:val="24"/>
            <w:szCs w:val="24"/>
          </w:rPr>
          <w:t xml:space="preserve">ORGANIZATIONAL CULTURE </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D019D7">
          <w:rPr>
            <w:noProof/>
          </w:rPr>
          <w:t>4</w:t>
        </w:r>
        <w:r>
          <w:rPr>
            <w:noProof/>
          </w:rPr>
          <w:fldChar w:fldCharType="end"/>
        </w:r>
      </w:p>
    </w:sdtContent>
  </w:sdt>
  <w:p w:rsidR="005C6B49" w:rsidRDefault="005C6B4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6B49" w:rsidRPr="005C6B49" w:rsidRDefault="005C6B49">
    <w:pPr>
      <w:pStyle w:val="Header"/>
      <w:rPr>
        <w:rFonts w:ascii="Times New Roman" w:hAnsi="Times New Roman" w:cs="Times New Roman"/>
        <w:sz w:val="24"/>
        <w:szCs w:val="24"/>
      </w:rPr>
    </w:pPr>
    <w:r w:rsidRPr="005C6B49">
      <w:rPr>
        <w:rFonts w:ascii="Times New Roman" w:hAnsi="Times New Roman" w:cs="Times New Roman"/>
        <w:sz w:val="24"/>
        <w:szCs w:val="24"/>
      </w:rPr>
      <w:t xml:space="preserve">Running head: ORGANIZATIONAL CULTURE </w:t>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MyMTM1NTE3NDexMDBQ0lEKTi0uzszPAykwrAUAz6krmCwAAAA="/>
  </w:docVars>
  <w:rsids>
    <w:rsidRoot w:val="00670A8A"/>
    <w:rsid w:val="002152C5"/>
    <w:rsid w:val="0041746C"/>
    <w:rsid w:val="00471BC7"/>
    <w:rsid w:val="005046E4"/>
    <w:rsid w:val="00537EF4"/>
    <w:rsid w:val="005C6B49"/>
    <w:rsid w:val="00670A8A"/>
    <w:rsid w:val="006D2028"/>
    <w:rsid w:val="00762182"/>
    <w:rsid w:val="007B0E0D"/>
    <w:rsid w:val="00830D91"/>
    <w:rsid w:val="009A643E"/>
    <w:rsid w:val="00B71D20"/>
    <w:rsid w:val="00D019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AD4CE4F-CABD-40DF-AD95-D14DE2851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218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6B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6B49"/>
  </w:style>
  <w:style w:type="paragraph" w:styleId="Footer">
    <w:name w:val="footer"/>
    <w:basedOn w:val="Normal"/>
    <w:link w:val="FooterChar"/>
    <w:uiPriority w:val="99"/>
    <w:unhideWhenUsed/>
    <w:rsid w:val="005C6B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6B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4</Pages>
  <Words>402</Words>
  <Characters>2296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danastly</dc:creator>
  <cp:keywords/>
  <dc:description/>
  <cp:lastModifiedBy>danastly</cp:lastModifiedBy>
  <cp:revision>8</cp:revision>
  <dcterms:created xsi:type="dcterms:W3CDTF">2020-06-10T07:09:00Z</dcterms:created>
  <dcterms:modified xsi:type="dcterms:W3CDTF">2020-06-10T11:37:00Z</dcterms:modified>
</cp:coreProperties>
</file>